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39a5d70f5d774709"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A43" w:rsidRPr="001204A9" w:rsidRDefault="0099331A" w:rsidP="0099331A">
      <w:pPr>
        <w:spacing w:line="240" w:lineRule="auto"/>
        <w:jc w:val="both"/>
        <w:rPr>
          <w:rFonts w:ascii="Arial" w:hAnsi="Arial" w:cs="Arial"/>
          <w:b/>
          <w:sz w:val="24"/>
          <w:szCs w:val="24"/>
          <w:u w:val="single"/>
        </w:rPr>
      </w:pPr>
      <w:r w:rsidRPr="001204A9">
        <w:rPr>
          <w:rFonts w:ascii="Arial" w:hAnsi="Arial" w:cs="Arial"/>
          <w:b/>
          <w:sz w:val="24"/>
          <w:szCs w:val="24"/>
          <w:u w:val="single"/>
        </w:rPr>
        <w:t xml:space="preserve">Actions </w:t>
      </w:r>
      <w:r w:rsidR="001204A9" w:rsidRPr="001204A9">
        <w:rPr>
          <w:rFonts w:ascii="Arial" w:hAnsi="Arial" w:cs="Arial"/>
          <w:b/>
          <w:sz w:val="24"/>
          <w:szCs w:val="24"/>
          <w:u w:val="single"/>
        </w:rPr>
        <w:t>following SDF 7 Nov 2017</w:t>
      </w:r>
    </w:p>
    <w:p w:rsidR="00B60788" w:rsidRDefault="00B60788" w:rsidP="00EE52E4">
      <w:pPr>
        <w:spacing w:after="0" w:line="240" w:lineRule="auto"/>
        <w:jc w:val="both"/>
        <w:rPr>
          <w:rFonts w:ascii="Arial" w:hAnsi="Arial" w:cs="Arial"/>
          <w:b/>
          <w:sz w:val="24"/>
          <w:szCs w:val="24"/>
          <w:u w:val="single"/>
        </w:rPr>
      </w:pPr>
      <w:r w:rsidRPr="00B60788">
        <w:rPr>
          <w:rFonts w:ascii="Arial" w:hAnsi="Arial" w:cs="Arial"/>
          <w:b/>
          <w:sz w:val="24"/>
          <w:szCs w:val="24"/>
          <w:u w:val="single"/>
        </w:rPr>
        <w:t>Actions</w:t>
      </w:r>
    </w:p>
    <w:p w:rsidR="00B60788" w:rsidRPr="00B60788" w:rsidRDefault="00B60788" w:rsidP="00EE52E4">
      <w:pPr>
        <w:spacing w:after="0" w:line="240" w:lineRule="auto"/>
        <w:jc w:val="both"/>
        <w:rPr>
          <w:rFonts w:ascii="Arial" w:hAnsi="Arial" w:cs="Arial"/>
          <w:b/>
          <w:sz w:val="24"/>
          <w:szCs w:val="24"/>
          <w:u w:val="single"/>
        </w:rPr>
      </w:pPr>
    </w:p>
    <w:p w:rsidR="00EE52E4" w:rsidRDefault="0099331A" w:rsidP="00EE52E4">
      <w:pPr>
        <w:spacing w:after="0" w:line="240" w:lineRule="auto"/>
        <w:jc w:val="both"/>
        <w:rPr>
          <w:rFonts w:ascii="Arial" w:hAnsi="Arial" w:cs="Arial"/>
          <w:sz w:val="24"/>
          <w:szCs w:val="24"/>
        </w:rPr>
      </w:pPr>
      <w:r w:rsidRPr="001204A9">
        <w:rPr>
          <w:rFonts w:ascii="Arial" w:hAnsi="Arial" w:cs="Arial"/>
          <w:sz w:val="24"/>
          <w:szCs w:val="24"/>
        </w:rPr>
        <w:t>Action 266 - WG to clarify process for getting a URN and ensure this is as efficient as possible. CH tabled a high level process description. The group was asked to provide comments to the IMS mailbox following which a final version will be circulated to all LAs.</w:t>
      </w:r>
      <w:r w:rsidR="00EE52E4">
        <w:rPr>
          <w:rFonts w:ascii="Arial" w:hAnsi="Arial" w:cs="Arial"/>
          <w:sz w:val="24"/>
          <w:szCs w:val="24"/>
        </w:rPr>
        <w:t xml:space="preserve"> </w:t>
      </w:r>
      <w:r w:rsidR="00EE52E4">
        <w:rPr>
          <w:rFonts w:ascii="Arial" w:hAnsi="Arial" w:cs="Arial"/>
          <w:color w:val="FF0000"/>
          <w:sz w:val="24"/>
          <w:szCs w:val="24"/>
        </w:rPr>
        <w:t>This has been sent to Gareth Hopkins in KAS. Lindsay is hoping to review the notes.</w:t>
      </w:r>
    </w:p>
    <w:p w:rsidR="001204A9" w:rsidRPr="001204A9" w:rsidRDefault="001204A9" w:rsidP="001204A9">
      <w:pPr>
        <w:spacing w:after="0" w:line="240" w:lineRule="auto"/>
        <w:jc w:val="both"/>
        <w:rPr>
          <w:rFonts w:ascii="Arial" w:hAnsi="Arial" w:cs="Arial"/>
          <w:sz w:val="24"/>
          <w:szCs w:val="24"/>
        </w:rPr>
      </w:pPr>
    </w:p>
    <w:p w:rsidR="0099331A" w:rsidRDefault="0099331A" w:rsidP="001204A9">
      <w:pPr>
        <w:spacing w:after="0" w:line="240" w:lineRule="auto"/>
        <w:jc w:val="both"/>
        <w:rPr>
          <w:rFonts w:ascii="Arial" w:hAnsi="Arial" w:cs="Arial"/>
          <w:sz w:val="24"/>
          <w:szCs w:val="24"/>
        </w:rPr>
      </w:pPr>
      <w:r w:rsidRPr="001204A9">
        <w:rPr>
          <w:rFonts w:ascii="Arial" w:hAnsi="Arial" w:cs="Arial"/>
          <w:b/>
          <w:sz w:val="24"/>
          <w:szCs w:val="24"/>
        </w:rPr>
        <w:t xml:space="preserve">Action 310 </w:t>
      </w:r>
      <w:r w:rsidRPr="001204A9">
        <w:rPr>
          <w:rFonts w:ascii="Arial" w:hAnsi="Arial" w:cs="Arial"/>
          <w:sz w:val="24"/>
          <w:szCs w:val="24"/>
        </w:rPr>
        <w:t>– Comments on the draft process for acquiring URNs to be provided (al</w:t>
      </w:r>
      <w:r w:rsidRPr="00EE52E4">
        <w:rPr>
          <w:rFonts w:ascii="Arial" w:hAnsi="Arial" w:cs="Arial"/>
          <w:sz w:val="24"/>
          <w:szCs w:val="24"/>
        </w:rPr>
        <w:t>l).</w:t>
      </w:r>
      <w:r w:rsidR="00EE52E4" w:rsidRPr="00EE52E4">
        <w:rPr>
          <w:rFonts w:ascii="Arial" w:hAnsi="Arial" w:cs="Arial"/>
          <w:sz w:val="24"/>
          <w:szCs w:val="24"/>
        </w:rPr>
        <w:t xml:space="preserve"> </w:t>
      </w:r>
      <w:r w:rsidR="00EE52E4" w:rsidRPr="00EE52E4">
        <w:rPr>
          <w:rFonts w:ascii="Arial" w:hAnsi="Arial" w:cs="Arial"/>
          <w:color w:val="FF0000"/>
          <w:sz w:val="24"/>
          <w:szCs w:val="24"/>
        </w:rPr>
        <w:t>No comments</w:t>
      </w:r>
    </w:p>
    <w:p w:rsidR="001204A9" w:rsidRPr="001204A9" w:rsidRDefault="001204A9" w:rsidP="001204A9">
      <w:pPr>
        <w:spacing w:after="0" w:line="240" w:lineRule="auto"/>
        <w:jc w:val="both"/>
        <w:rPr>
          <w:rFonts w:ascii="Arial" w:hAnsi="Arial" w:cs="Arial"/>
          <w:sz w:val="24"/>
          <w:szCs w:val="24"/>
        </w:rPr>
      </w:pPr>
    </w:p>
    <w:p w:rsidR="0099331A" w:rsidRDefault="0099331A" w:rsidP="001204A9">
      <w:pPr>
        <w:spacing w:after="0" w:line="240" w:lineRule="auto"/>
        <w:jc w:val="both"/>
        <w:rPr>
          <w:rFonts w:ascii="Arial" w:hAnsi="Arial" w:cs="Arial"/>
          <w:sz w:val="24"/>
          <w:szCs w:val="24"/>
        </w:rPr>
      </w:pPr>
      <w:r w:rsidRPr="001204A9">
        <w:rPr>
          <w:rFonts w:ascii="Arial" w:hAnsi="Arial" w:cs="Arial"/>
          <w:b/>
          <w:sz w:val="24"/>
          <w:szCs w:val="24"/>
        </w:rPr>
        <w:t xml:space="preserve">Action 311 </w:t>
      </w:r>
      <w:r w:rsidRPr="001204A9">
        <w:rPr>
          <w:rFonts w:ascii="Arial" w:hAnsi="Arial" w:cs="Arial"/>
          <w:sz w:val="24"/>
          <w:szCs w:val="24"/>
        </w:rPr>
        <w:t>- WG to provide a final version of the URN process document.</w:t>
      </w:r>
      <w:r w:rsidR="00EE52E4" w:rsidRPr="00EE52E4">
        <w:rPr>
          <w:rFonts w:ascii="Arial" w:hAnsi="Arial" w:cs="Arial"/>
          <w:color w:val="FF0000"/>
          <w:sz w:val="24"/>
          <w:szCs w:val="24"/>
        </w:rPr>
        <w:t xml:space="preserve"> </w:t>
      </w:r>
      <w:r w:rsidR="00EE52E4">
        <w:rPr>
          <w:rFonts w:ascii="Arial" w:hAnsi="Arial" w:cs="Arial"/>
          <w:color w:val="FF0000"/>
          <w:sz w:val="24"/>
          <w:szCs w:val="24"/>
        </w:rPr>
        <w:t>This has been sent to Gareth Hopkins in KAS. Lindsay is hoping to review the notes.</w:t>
      </w:r>
    </w:p>
    <w:p w:rsidR="001204A9" w:rsidRPr="001204A9" w:rsidRDefault="001204A9" w:rsidP="001204A9">
      <w:pPr>
        <w:spacing w:after="0" w:line="240" w:lineRule="auto"/>
        <w:jc w:val="both"/>
        <w:rPr>
          <w:rFonts w:ascii="Arial" w:hAnsi="Arial" w:cs="Arial"/>
          <w:sz w:val="24"/>
          <w:szCs w:val="24"/>
        </w:rPr>
      </w:pPr>
    </w:p>
    <w:p w:rsidR="0099331A" w:rsidRPr="00EE52E4" w:rsidRDefault="0099331A" w:rsidP="001204A9">
      <w:pPr>
        <w:spacing w:after="0" w:line="240" w:lineRule="auto"/>
        <w:jc w:val="both"/>
        <w:rPr>
          <w:rFonts w:ascii="Arial" w:hAnsi="Arial" w:cs="Arial"/>
          <w:color w:val="FF0000"/>
          <w:sz w:val="24"/>
          <w:szCs w:val="24"/>
        </w:rPr>
      </w:pPr>
      <w:r w:rsidRPr="001204A9">
        <w:rPr>
          <w:rFonts w:ascii="Arial" w:hAnsi="Arial" w:cs="Arial"/>
          <w:b/>
          <w:sz w:val="24"/>
          <w:szCs w:val="24"/>
        </w:rPr>
        <w:t xml:space="preserve">Action 312 – </w:t>
      </w:r>
      <w:r w:rsidRPr="001204A9">
        <w:rPr>
          <w:rFonts w:ascii="Arial" w:hAnsi="Arial" w:cs="Arial"/>
          <w:sz w:val="24"/>
          <w:szCs w:val="24"/>
        </w:rPr>
        <w:t xml:space="preserve">Discussion to take place with </w:t>
      </w:r>
      <w:proofErr w:type="spellStart"/>
      <w:r w:rsidRPr="001204A9">
        <w:rPr>
          <w:rFonts w:ascii="Arial" w:hAnsi="Arial" w:cs="Arial"/>
          <w:sz w:val="24"/>
          <w:szCs w:val="24"/>
        </w:rPr>
        <w:t>DfE</w:t>
      </w:r>
      <w:proofErr w:type="spellEnd"/>
      <w:r w:rsidRPr="001204A9">
        <w:rPr>
          <w:rFonts w:ascii="Arial" w:hAnsi="Arial" w:cs="Arial"/>
          <w:sz w:val="24"/>
          <w:szCs w:val="24"/>
        </w:rPr>
        <w:t xml:space="preserve"> with a view to improving access to s2s (WG).</w:t>
      </w:r>
      <w:r w:rsidRPr="001204A9">
        <w:rPr>
          <w:rFonts w:ascii="Arial" w:hAnsi="Arial" w:cs="Arial"/>
          <w:b/>
          <w:sz w:val="24"/>
          <w:szCs w:val="24"/>
        </w:rPr>
        <w:t xml:space="preserve">  </w:t>
      </w:r>
      <w:r w:rsidR="00EE52E4" w:rsidRPr="00EE52E4">
        <w:rPr>
          <w:rFonts w:ascii="Arial" w:hAnsi="Arial" w:cs="Arial"/>
          <w:color w:val="FF0000"/>
          <w:sz w:val="24"/>
        </w:rPr>
        <w:t xml:space="preserve">Jayne has been in talks with Gale </w:t>
      </w:r>
      <w:proofErr w:type="spellStart"/>
      <w:r w:rsidR="00EE52E4" w:rsidRPr="00EE52E4">
        <w:rPr>
          <w:rFonts w:ascii="Arial" w:hAnsi="Arial" w:cs="Arial"/>
          <w:color w:val="FF0000"/>
          <w:sz w:val="24"/>
        </w:rPr>
        <w:t>NcNiff</w:t>
      </w:r>
      <w:proofErr w:type="spellEnd"/>
      <w:r w:rsidR="00EE52E4" w:rsidRPr="00EE52E4">
        <w:rPr>
          <w:rFonts w:ascii="Arial" w:hAnsi="Arial" w:cs="Arial"/>
          <w:color w:val="FF0000"/>
          <w:sz w:val="24"/>
        </w:rPr>
        <w:t xml:space="preserve"> of </w:t>
      </w:r>
      <w:proofErr w:type="spellStart"/>
      <w:r w:rsidR="00EE52E4" w:rsidRPr="00EE52E4">
        <w:rPr>
          <w:rFonts w:ascii="Arial" w:hAnsi="Arial" w:cs="Arial"/>
          <w:color w:val="FF0000"/>
          <w:sz w:val="24"/>
        </w:rPr>
        <w:t>DfE</w:t>
      </w:r>
      <w:proofErr w:type="spellEnd"/>
      <w:r w:rsidR="00EE52E4" w:rsidRPr="00EE52E4">
        <w:rPr>
          <w:rFonts w:ascii="Arial" w:hAnsi="Arial" w:cs="Arial"/>
          <w:color w:val="FF0000"/>
          <w:sz w:val="24"/>
        </w:rPr>
        <w:t xml:space="preserve"> to discuss s2s and Secure Access and is waiting to hear from Gale to arrange a meeting.</w:t>
      </w:r>
    </w:p>
    <w:p w:rsidR="001204A9" w:rsidRPr="001204A9" w:rsidRDefault="001204A9" w:rsidP="001204A9">
      <w:pPr>
        <w:spacing w:after="0" w:line="240" w:lineRule="auto"/>
        <w:jc w:val="both"/>
        <w:rPr>
          <w:rFonts w:ascii="Arial" w:hAnsi="Arial" w:cs="Arial"/>
          <w:sz w:val="24"/>
          <w:szCs w:val="24"/>
        </w:rPr>
      </w:pPr>
    </w:p>
    <w:p w:rsidR="0099331A" w:rsidRDefault="0099331A" w:rsidP="001204A9">
      <w:pPr>
        <w:spacing w:after="0" w:line="240" w:lineRule="auto"/>
        <w:jc w:val="both"/>
        <w:rPr>
          <w:rFonts w:ascii="Arial" w:hAnsi="Arial" w:cs="Arial"/>
          <w:sz w:val="24"/>
          <w:szCs w:val="24"/>
        </w:rPr>
      </w:pPr>
      <w:r w:rsidRPr="001204A9">
        <w:rPr>
          <w:rFonts w:ascii="Arial" w:hAnsi="Arial" w:cs="Arial"/>
          <w:sz w:val="24"/>
          <w:szCs w:val="24"/>
        </w:rPr>
        <w:t xml:space="preserve">Action 293 – Overlap with PLASC and Catholic School census. JA provided details of where the two collections collect the same items. WG to assess any scope for data sharing to reduce the burden on schools. </w:t>
      </w:r>
    </w:p>
    <w:p w:rsidR="001204A9" w:rsidRPr="001204A9" w:rsidRDefault="001204A9" w:rsidP="001204A9">
      <w:pPr>
        <w:spacing w:after="0" w:line="240" w:lineRule="auto"/>
        <w:jc w:val="both"/>
        <w:rPr>
          <w:rFonts w:ascii="Arial" w:hAnsi="Arial" w:cs="Arial"/>
          <w:sz w:val="24"/>
          <w:szCs w:val="24"/>
        </w:rPr>
      </w:pPr>
    </w:p>
    <w:p w:rsidR="00B60788" w:rsidRDefault="0099331A" w:rsidP="001204A9">
      <w:pPr>
        <w:spacing w:after="0" w:line="240" w:lineRule="auto"/>
        <w:jc w:val="both"/>
        <w:rPr>
          <w:rFonts w:ascii="Arial" w:hAnsi="Arial" w:cs="Arial"/>
          <w:b/>
          <w:sz w:val="24"/>
          <w:szCs w:val="24"/>
        </w:rPr>
      </w:pPr>
      <w:r w:rsidRPr="001204A9">
        <w:rPr>
          <w:rFonts w:ascii="Arial" w:hAnsi="Arial" w:cs="Arial"/>
          <w:b/>
          <w:sz w:val="24"/>
          <w:szCs w:val="24"/>
        </w:rPr>
        <w:t xml:space="preserve">Action 313 – </w:t>
      </w:r>
      <w:r w:rsidRPr="001204A9">
        <w:rPr>
          <w:rFonts w:ascii="Arial" w:hAnsi="Arial" w:cs="Arial"/>
          <w:sz w:val="24"/>
          <w:szCs w:val="24"/>
        </w:rPr>
        <w:t>Scope for data sharing between PLASC and the Catholic School census to be assessed (WG).</w:t>
      </w:r>
      <w:r w:rsidRPr="001204A9">
        <w:rPr>
          <w:rFonts w:ascii="Arial" w:hAnsi="Arial" w:cs="Arial"/>
          <w:b/>
          <w:sz w:val="24"/>
          <w:szCs w:val="24"/>
        </w:rPr>
        <w:t xml:space="preserve">  </w:t>
      </w:r>
    </w:p>
    <w:p w:rsidR="00B60788" w:rsidRDefault="00B60788" w:rsidP="001204A9">
      <w:pPr>
        <w:spacing w:after="0" w:line="240" w:lineRule="auto"/>
        <w:jc w:val="both"/>
        <w:rPr>
          <w:rFonts w:ascii="Arial" w:hAnsi="Arial" w:cs="Arial"/>
          <w:b/>
          <w:sz w:val="24"/>
          <w:szCs w:val="24"/>
        </w:rPr>
      </w:pPr>
    </w:p>
    <w:p w:rsidR="00B60788" w:rsidRPr="00B60788" w:rsidRDefault="00B60788" w:rsidP="001204A9">
      <w:pPr>
        <w:spacing w:after="0" w:line="240" w:lineRule="auto"/>
        <w:jc w:val="both"/>
        <w:rPr>
          <w:rFonts w:ascii="Arial" w:hAnsi="Arial" w:cs="Arial"/>
          <w:b/>
          <w:sz w:val="24"/>
          <w:szCs w:val="24"/>
          <w:u w:val="single"/>
        </w:rPr>
      </w:pPr>
      <w:r w:rsidRPr="00B60788">
        <w:rPr>
          <w:rFonts w:ascii="Arial" w:hAnsi="Arial" w:cs="Arial"/>
          <w:b/>
          <w:sz w:val="24"/>
          <w:szCs w:val="24"/>
          <w:u w:val="single"/>
        </w:rPr>
        <w:t>School Workforce</w:t>
      </w:r>
    </w:p>
    <w:p w:rsidR="001204A9" w:rsidRPr="001204A9" w:rsidRDefault="001204A9" w:rsidP="001204A9">
      <w:pPr>
        <w:spacing w:after="0" w:line="240" w:lineRule="auto"/>
        <w:jc w:val="both"/>
        <w:rPr>
          <w:rFonts w:ascii="Arial" w:hAnsi="Arial" w:cs="Arial"/>
          <w:sz w:val="24"/>
          <w:szCs w:val="24"/>
        </w:rPr>
      </w:pPr>
    </w:p>
    <w:p w:rsidR="0099331A" w:rsidRPr="00997CA1" w:rsidRDefault="0099331A" w:rsidP="001204A9">
      <w:pPr>
        <w:spacing w:after="0" w:line="240" w:lineRule="auto"/>
        <w:jc w:val="both"/>
        <w:rPr>
          <w:rFonts w:ascii="Arial" w:hAnsi="Arial" w:cs="Arial"/>
          <w:color w:val="FF0000"/>
          <w:sz w:val="24"/>
          <w:szCs w:val="24"/>
        </w:rPr>
      </w:pPr>
      <w:r w:rsidRPr="001204A9">
        <w:rPr>
          <w:rFonts w:ascii="Arial" w:hAnsi="Arial" w:cs="Arial"/>
          <w:b/>
          <w:sz w:val="24"/>
          <w:szCs w:val="24"/>
        </w:rPr>
        <w:t xml:space="preserve">Action 314 </w:t>
      </w:r>
      <w:r w:rsidRPr="001204A9">
        <w:rPr>
          <w:rFonts w:ascii="Arial" w:hAnsi="Arial" w:cs="Arial"/>
          <w:sz w:val="24"/>
          <w:szCs w:val="24"/>
        </w:rPr>
        <w:t>– The specification to confirm if contracts are required (WG).</w:t>
      </w:r>
      <w:r w:rsidR="00997CA1">
        <w:rPr>
          <w:rFonts w:ascii="Arial" w:hAnsi="Arial" w:cs="Arial"/>
          <w:sz w:val="24"/>
          <w:szCs w:val="24"/>
        </w:rPr>
        <w:t xml:space="preserve"> </w:t>
      </w:r>
      <w:r w:rsidR="00997CA1" w:rsidRPr="00997CA1">
        <w:rPr>
          <w:rFonts w:ascii="Arial" w:hAnsi="Arial" w:cs="Arial"/>
          <w:color w:val="FF0000"/>
          <w:sz w:val="24"/>
          <w:szCs w:val="24"/>
        </w:rPr>
        <w:t>Gareth</w:t>
      </w:r>
      <w:r w:rsidR="00997CA1">
        <w:rPr>
          <w:rFonts w:ascii="Arial" w:hAnsi="Arial" w:cs="Arial"/>
          <w:color w:val="FF0000"/>
          <w:sz w:val="24"/>
          <w:szCs w:val="24"/>
        </w:rPr>
        <w:t xml:space="preserve"> Thomas is</w:t>
      </w:r>
      <w:r w:rsidR="00997CA1" w:rsidRPr="00997CA1">
        <w:rPr>
          <w:rFonts w:ascii="Arial" w:hAnsi="Arial" w:cs="Arial"/>
          <w:color w:val="FF0000"/>
          <w:sz w:val="24"/>
          <w:szCs w:val="24"/>
        </w:rPr>
        <w:t xml:space="preserve"> working </w:t>
      </w:r>
      <w:r w:rsidR="006660E1">
        <w:rPr>
          <w:rFonts w:ascii="Arial" w:hAnsi="Arial" w:cs="Arial"/>
          <w:color w:val="FF0000"/>
          <w:sz w:val="24"/>
          <w:szCs w:val="24"/>
        </w:rPr>
        <w:t xml:space="preserve">on the specification to confirm this. </w:t>
      </w:r>
    </w:p>
    <w:p w:rsidR="001204A9" w:rsidRPr="001204A9" w:rsidRDefault="001204A9" w:rsidP="001204A9">
      <w:pPr>
        <w:spacing w:after="0" w:line="240" w:lineRule="auto"/>
        <w:jc w:val="both"/>
        <w:rPr>
          <w:rFonts w:ascii="Arial" w:hAnsi="Arial" w:cs="Arial"/>
          <w:b/>
          <w:sz w:val="24"/>
          <w:szCs w:val="24"/>
        </w:rPr>
      </w:pPr>
    </w:p>
    <w:p w:rsidR="0099331A" w:rsidRDefault="0099331A" w:rsidP="001204A9">
      <w:pPr>
        <w:spacing w:after="0" w:line="240" w:lineRule="auto"/>
        <w:jc w:val="both"/>
        <w:rPr>
          <w:rFonts w:ascii="Arial" w:hAnsi="Arial" w:cs="Arial"/>
          <w:sz w:val="24"/>
          <w:szCs w:val="24"/>
        </w:rPr>
      </w:pPr>
      <w:r w:rsidRPr="001204A9">
        <w:rPr>
          <w:rFonts w:ascii="Arial" w:hAnsi="Arial" w:cs="Arial"/>
          <w:b/>
          <w:sz w:val="24"/>
          <w:szCs w:val="24"/>
        </w:rPr>
        <w:t xml:space="preserve">Action 315 </w:t>
      </w:r>
      <w:r w:rsidRPr="001204A9">
        <w:rPr>
          <w:rFonts w:ascii="Arial" w:hAnsi="Arial" w:cs="Arial"/>
          <w:sz w:val="24"/>
          <w:szCs w:val="24"/>
        </w:rPr>
        <w:t>– Differences between “post” and “role” to be clarified in the specification (WG).</w:t>
      </w:r>
      <w:r w:rsidR="006660E1">
        <w:rPr>
          <w:rFonts w:ascii="Arial" w:hAnsi="Arial" w:cs="Arial"/>
          <w:sz w:val="24"/>
          <w:szCs w:val="24"/>
        </w:rPr>
        <w:t xml:space="preserve"> </w:t>
      </w:r>
      <w:r w:rsidR="006660E1" w:rsidRPr="006660E1">
        <w:rPr>
          <w:rFonts w:ascii="Arial" w:hAnsi="Arial" w:cs="Arial"/>
          <w:color w:val="FF0000"/>
          <w:sz w:val="24"/>
          <w:szCs w:val="24"/>
        </w:rPr>
        <w:t>As above</w:t>
      </w:r>
    </w:p>
    <w:p w:rsidR="001204A9" w:rsidRPr="001204A9" w:rsidRDefault="001204A9" w:rsidP="001204A9">
      <w:pPr>
        <w:spacing w:after="0" w:line="240" w:lineRule="auto"/>
        <w:jc w:val="both"/>
        <w:rPr>
          <w:rFonts w:ascii="Arial" w:hAnsi="Arial" w:cs="Arial"/>
          <w:b/>
          <w:sz w:val="24"/>
          <w:szCs w:val="24"/>
        </w:rPr>
      </w:pPr>
    </w:p>
    <w:p w:rsidR="0099331A" w:rsidRDefault="0099331A" w:rsidP="001204A9">
      <w:pPr>
        <w:spacing w:after="0" w:line="240" w:lineRule="auto"/>
        <w:jc w:val="both"/>
        <w:rPr>
          <w:rFonts w:ascii="Arial" w:hAnsi="Arial" w:cs="Arial"/>
          <w:b/>
          <w:sz w:val="24"/>
          <w:szCs w:val="24"/>
        </w:rPr>
      </w:pPr>
      <w:r w:rsidRPr="001204A9">
        <w:rPr>
          <w:rFonts w:ascii="Arial" w:hAnsi="Arial" w:cs="Arial"/>
          <w:b/>
          <w:sz w:val="24"/>
          <w:szCs w:val="24"/>
        </w:rPr>
        <w:t xml:space="preserve">Action 316 </w:t>
      </w:r>
      <w:r w:rsidRPr="001204A9">
        <w:rPr>
          <w:rFonts w:ascii="Arial" w:hAnsi="Arial" w:cs="Arial"/>
          <w:sz w:val="24"/>
          <w:szCs w:val="24"/>
        </w:rPr>
        <w:t>– Clarification of contracts to be provided in the specification, to include who holds the contract – the school or the LA (WG).</w:t>
      </w:r>
      <w:r w:rsidRPr="001204A9">
        <w:rPr>
          <w:rFonts w:ascii="Arial" w:hAnsi="Arial" w:cs="Arial"/>
          <w:b/>
          <w:sz w:val="24"/>
          <w:szCs w:val="24"/>
        </w:rPr>
        <w:t xml:space="preserve">  </w:t>
      </w:r>
      <w:r w:rsidR="006660E1" w:rsidRPr="006660E1">
        <w:rPr>
          <w:rFonts w:ascii="Arial" w:hAnsi="Arial" w:cs="Arial"/>
          <w:color w:val="FF0000"/>
          <w:sz w:val="24"/>
          <w:szCs w:val="24"/>
        </w:rPr>
        <w:t>As above</w:t>
      </w:r>
    </w:p>
    <w:p w:rsidR="001204A9" w:rsidRPr="001204A9" w:rsidRDefault="001204A9" w:rsidP="001204A9">
      <w:pPr>
        <w:spacing w:after="0" w:line="240" w:lineRule="auto"/>
        <w:jc w:val="both"/>
        <w:rPr>
          <w:rFonts w:ascii="Arial" w:hAnsi="Arial" w:cs="Arial"/>
          <w:b/>
          <w:sz w:val="24"/>
          <w:szCs w:val="24"/>
        </w:rPr>
      </w:pPr>
    </w:p>
    <w:p w:rsidR="0099331A" w:rsidRDefault="0099331A" w:rsidP="001204A9">
      <w:pPr>
        <w:spacing w:after="0" w:line="240" w:lineRule="auto"/>
        <w:jc w:val="both"/>
        <w:rPr>
          <w:rFonts w:ascii="Arial" w:hAnsi="Arial" w:cs="Arial"/>
          <w:sz w:val="24"/>
          <w:szCs w:val="24"/>
        </w:rPr>
      </w:pPr>
      <w:r w:rsidRPr="001204A9">
        <w:rPr>
          <w:rFonts w:ascii="Arial" w:hAnsi="Arial" w:cs="Arial"/>
          <w:b/>
          <w:sz w:val="24"/>
          <w:szCs w:val="24"/>
        </w:rPr>
        <w:t xml:space="preserve">Action 317 </w:t>
      </w:r>
      <w:r w:rsidRPr="001204A9">
        <w:rPr>
          <w:rFonts w:ascii="Arial" w:hAnsi="Arial" w:cs="Arial"/>
          <w:sz w:val="24"/>
          <w:szCs w:val="24"/>
        </w:rPr>
        <w:t>– The capture and possible ascription for ‘Ethnicity’ and ‘National Identity’ data to be included in guidance (WG).</w:t>
      </w:r>
      <w:r w:rsidR="006660E1">
        <w:rPr>
          <w:rFonts w:ascii="Arial" w:hAnsi="Arial" w:cs="Arial"/>
          <w:sz w:val="24"/>
          <w:szCs w:val="24"/>
        </w:rPr>
        <w:t xml:space="preserve"> </w:t>
      </w:r>
      <w:r w:rsidR="006660E1" w:rsidRPr="006660E1">
        <w:rPr>
          <w:rFonts w:ascii="Arial" w:hAnsi="Arial" w:cs="Arial"/>
          <w:color w:val="FF0000"/>
          <w:sz w:val="24"/>
          <w:szCs w:val="24"/>
        </w:rPr>
        <w:t>As above</w:t>
      </w:r>
    </w:p>
    <w:p w:rsidR="001204A9" w:rsidRPr="001204A9" w:rsidRDefault="001204A9" w:rsidP="001204A9">
      <w:pPr>
        <w:spacing w:after="0" w:line="240" w:lineRule="auto"/>
        <w:jc w:val="both"/>
        <w:rPr>
          <w:rFonts w:ascii="Arial" w:hAnsi="Arial" w:cs="Arial"/>
          <w:b/>
          <w:sz w:val="24"/>
          <w:szCs w:val="24"/>
        </w:rPr>
      </w:pPr>
    </w:p>
    <w:p w:rsidR="0099331A" w:rsidRDefault="0099331A" w:rsidP="001204A9">
      <w:pPr>
        <w:spacing w:after="0" w:line="240" w:lineRule="auto"/>
        <w:jc w:val="both"/>
        <w:rPr>
          <w:rFonts w:ascii="Arial" w:hAnsi="Arial" w:cs="Arial"/>
          <w:sz w:val="24"/>
          <w:szCs w:val="24"/>
        </w:rPr>
      </w:pPr>
      <w:r w:rsidRPr="001204A9">
        <w:rPr>
          <w:rFonts w:ascii="Arial" w:hAnsi="Arial" w:cs="Arial"/>
          <w:b/>
          <w:sz w:val="24"/>
          <w:szCs w:val="24"/>
        </w:rPr>
        <w:t xml:space="preserve">Action 318 </w:t>
      </w:r>
      <w:r w:rsidRPr="001204A9">
        <w:rPr>
          <w:rFonts w:ascii="Arial" w:hAnsi="Arial" w:cs="Arial"/>
          <w:sz w:val="24"/>
          <w:szCs w:val="24"/>
        </w:rPr>
        <w:t>– The recording of multiple roles, potentially across multiple schools, phases and medium of delivery to be included in guidance (WG).</w:t>
      </w:r>
      <w:r w:rsidR="006660E1">
        <w:rPr>
          <w:rFonts w:ascii="Arial" w:hAnsi="Arial" w:cs="Arial"/>
          <w:sz w:val="24"/>
          <w:szCs w:val="24"/>
        </w:rPr>
        <w:t xml:space="preserve"> </w:t>
      </w:r>
      <w:r w:rsidR="006660E1" w:rsidRPr="006660E1">
        <w:rPr>
          <w:rFonts w:ascii="Arial" w:hAnsi="Arial" w:cs="Arial"/>
          <w:color w:val="FF0000"/>
          <w:sz w:val="24"/>
          <w:szCs w:val="24"/>
        </w:rPr>
        <w:t>Gareth to confirm</w:t>
      </w:r>
    </w:p>
    <w:p w:rsidR="001204A9" w:rsidRPr="001204A9" w:rsidRDefault="001204A9" w:rsidP="001204A9">
      <w:pPr>
        <w:spacing w:after="0" w:line="240" w:lineRule="auto"/>
        <w:jc w:val="both"/>
        <w:rPr>
          <w:rFonts w:ascii="Arial" w:hAnsi="Arial" w:cs="Arial"/>
          <w:b/>
          <w:sz w:val="24"/>
          <w:szCs w:val="24"/>
        </w:rPr>
      </w:pPr>
    </w:p>
    <w:p w:rsidR="0099331A" w:rsidRDefault="0099331A" w:rsidP="001204A9">
      <w:pPr>
        <w:spacing w:after="0" w:line="240" w:lineRule="auto"/>
        <w:jc w:val="both"/>
        <w:rPr>
          <w:rFonts w:ascii="Arial" w:hAnsi="Arial" w:cs="Arial"/>
          <w:sz w:val="24"/>
          <w:szCs w:val="24"/>
        </w:rPr>
      </w:pPr>
      <w:r w:rsidRPr="001204A9">
        <w:rPr>
          <w:rFonts w:ascii="Arial" w:hAnsi="Arial" w:cs="Arial"/>
          <w:b/>
          <w:sz w:val="24"/>
          <w:szCs w:val="24"/>
        </w:rPr>
        <w:t xml:space="preserve">Action 319 </w:t>
      </w:r>
      <w:r w:rsidRPr="001204A9">
        <w:rPr>
          <w:rFonts w:ascii="Arial" w:hAnsi="Arial" w:cs="Arial"/>
          <w:sz w:val="24"/>
          <w:szCs w:val="24"/>
        </w:rPr>
        <w:t>– LAs to be involved in discussions about School Workforce data collection (WG).</w:t>
      </w:r>
      <w:r w:rsidR="006660E1">
        <w:rPr>
          <w:rFonts w:ascii="Arial" w:hAnsi="Arial" w:cs="Arial"/>
          <w:sz w:val="24"/>
          <w:szCs w:val="24"/>
        </w:rPr>
        <w:t xml:space="preserve"> </w:t>
      </w:r>
      <w:r w:rsidR="006660E1" w:rsidRPr="006660E1">
        <w:rPr>
          <w:rFonts w:ascii="Arial" w:hAnsi="Arial" w:cs="Arial"/>
          <w:color w:val="FF0000"/>
          <w:sz w:val="24"/>
          <w:szCs w:val="24"/>
        </w:rPr>
        <w:t xml:space="preserve">Workshops have been scheduled in North, Mid and South Wales at the end Feb beginning of March. </w:t>
      </w:r>
    </w:p>
    <w:p w:rsidR="001204A9" w:rsidRPr="001204A9" w:rsidRDefault="001204A9" w:rsidP="001204A9">
      <w:pPr>
        <w:spacing w:after="0" w:line="240" w:lineRule="auto"/>
        <w:jc w:val="both"/>
        <w:rPr>
          <w:rFonts w:ascii="Arial" w:hAnsi="Arial" w:cs="Arial"/>
          <w:sz w:val="24"/>
          <w:szCs w:val="24"/>
        </w:rPr>
      </w:pPr>
    </w:p>
    <w:p w:rsidR="0099331A" w:rsidRPr="006660E1" w:rsidRDefault="0099331A" w:rsidP="001204A9">
      <w:pPr>
        <w:spacing w:after="0" w:line="240" w:lineRule="auto"/>
        <w:jc w:val="both"/>
        <w:rPr>
          <w:rFonts w:ascii="Arial" w:hAnsi="Arial" w:cs="Arial"/>
          <w:color w:val="FF0000"/>
          <w:sz w:val="24"/>
          <w:szCs w:val="24"/>
        </w:rPr>
      </w:pPr>
      <w:r w:rsidRPr="001204A9">
        <w:rPr>
          <w:rFonts w:ascii="Arial" w:hAnsi="Arial" w:cs="Arial"/>
          <w:b/>
          <w:sz w:val="24"/>
          <w:szCs w:val="24"/>
        </w:rPr>
        <w:t xml:space="preserve">Action 320 </w:t>
      </w:r>
      <w:r w:rsidRPr="001204A9">
        <w:rPr>
          <w:rFonts w:ascii="Arial" w:hAnsi="Arial" w:cs="Arial"/>
          <w:sz w:val="24"/>
          <w:szCs w:val="24"/>
        </w:rPr>
        <w:t>– Test environment and training data to be provided (WG).</w:t>
      </w:r>
      <w:r w:rsidR="006660E1">
        <w:rPr>
          <w:rFonts w:ascii="Arial" w:hAnsi="Arial" w:cs="Arial"/>
          <w:sz w:val="24"/>
          <w:szCs w:val="24"/>
        </w:rPr>
        <w:t xml:space="preserve"> </w:t>
      </w:r>
      <w:r w:rsidR="006660E1" w:rsidRPr="006660E1">
        <w:rPr>
          <w:rFonts w:ascii="Arial" w:hAnsi="Arial" w:cs="Arial"/>
          <w:color w:val="FF0000"/>
          <w:sz w:val="24"/>
          <w:szCs w:val="24"/>
        </w:rPr>
        <w:t>Gareth to confirm</w:t>
      </w:r>
    </w:p>
    <w:p w:rsidR="001204A9" w:rsidRPr="001204A9" w:rsidRDefault="001204A9" w:rsidP="001204A9">
      <w:pPr>
        <w:spacing w:after="0" w:line="240" w:lineRule="auto"/>
        <w:jc w:val="both"/>
        <w:rPr>
          <w:rFonts w:ascii="Arial" w:hAnsi="Arial" w:cs="Arial"/>
          <w:b/>
          <w:sz w:val="24"/>
          <w:szCs w:val="24"/>
        </w:rPr>
      </w:pPr>
    </w:p>
    <w:p w:rsidR="0099331A" w:rsidRPr="006660E1" w:rsidRDefault="0099331A" w:rsidP="001204A9">
      <w:pPr>
        <w:spacing w:after="0" w:line="240" w:lineRule="auto"/>
        <w:jc w:val="both"/>
        <w:rPr>
          <w:rFonts w:ascii="Arial" w:hAnsi="Arial" w:cs="Arial"/>
          <w:color w:val="FF0000"/>
          <w:sz w:val="24"/>
          <w:szCs w:val="24"/>
        </w:rPr>
      </w:pPr>
      <w:r w:rsidRPr="001204A9">
        <w:rPr>
          <w:rFonts w:ascii="Arial" w:hAnsi="Arial" w:cs="Arial"/>
          <w:b/>
          <w:sz w:val="24"/>
          <w:szCs w:val="24"/>
        </w:rPr>
        <w:t xml:space="preserve">Action 321 </w:t>
      </w:r>
      <w:r w:rsidRPr="001204A9">
        <w:rPr>
          <w:rFonts w:ascii="Arial" w:hAnsi="Arial" w:cs="Arial"/>
          <w:sz w:val="24"/>
          <w:szCs w:val="24"/>
        </w:rPr>
        <w:t>– SDF were requested to review the paper and send all comments in as soon as possible to inform the development of the collection (all).</w:t>
      </w:r>
      <w:r w:rsidR="006660E1">
        <w:rPr>
          <w:rFonts w:ascii="Arial" w:hAnsi="Arial" w:cs="Arial"/>
          <w:sz w:val="24"/>
          <w:szCs w:val="24"/>
        </w:rPr>
        <w:t xml:space="preserve"> </w:t>
      </w:r>
      <w:r w:rsidR="006660E1" w:rsidRPr="006660E1">
        <w:rPr>
          <w:rFonts w:ascii="Arial" w:hAnsi="Arial" w:cs="Arial"/>
          <w:color w:val="FF0000"/>
          <w:sz w:val="24"/>
          <w:szCs w:val="24"/>
        </w:rPr>
        <w:t xml:space="preserve">No comments received yet. </w:t>
      </w:r>
    </w:p>
    <w:p w:rsidR="006660E1" w:rsidRDefault="006660E1" w:rsidP="001204A9">
      <w:pPr>
        <w:spacing w:after="0" w:line="240" w:lineRule="auto"/>
        <w:jc w:val="both"/>
        <w:rPr>
          <w:rFonts w:ascii="Arial" w:hAnsi="Arial" w:cs="Arial"/>
          <w:sz w:val="24"/>
          <w:szCs w:val="24"/>
        </w:rPr>
      </w:pPr>
    </w:p>
    <w:p w:rsidR="001204A9" w:rsidRDefault="00B60788" w:rsidP="001204A9">
      <w:pPr>
        <w:spacing w:after="0" w:line="240" w:lineRule="auto"/>
        <w:jc w:val="both"/>
        <w:rPr>
          <w:rFonts w:ascii="Arial" w:hAnsi="Arial" w:cs="Arial"/>
          <w:b/>
          <w:sz w:val="24"/>
          <w:szCs w:val="24"/>
          <w:u w:val="single"/>
        </w:rPr>
      </w:pPr>
      <w:r w:rsidRPr="00B60788">
        <w:rPr>
          <w:rFonts w:ascii="Arial" w:hAnsi="Arial" w:cs="Arial"/>
          <w:b/>
          <w:sz w:val="24"/>
          <w:szCs w:val="24"/>
          <w:u w:val="single"/>
        </w:rPr>
        <w:t xml:space="preserve">Curriculum and Assessment update </w:t>
      </w:r>
    </w:p>
    <w:p w:rsidR="00B60788" w:rsidRPr="00B60788" w:rsidRDefault="00B60788" w:rsidP="001204A9">
      <w:pPr>
        <w:spacing w:after="0" w:line="240" w:lineRule="auto"/>
        <w:jc w:val="both"/>
        <w:rPr>
          <w:rFonts w:ascii="Arial" w:hAnsi="Arial" w:cs="Arial"/>
          <w:b/>
          <w:sz w:val="24"/>
          <w:szCs w:val="24"/>
          <w:u w:val="single"/>
        </w:rPr>
      </w:pPr>
    </w:p>
    <w:p w:rsidR="00093825" w:rsidRPr="00093825" w:rsidRDefault="0099331A" w:rsidP="001204A9">
      <w:pPr>
        <w:spacing w:after="0" w:line="240" w:lineRule="auto"/>
        <w:jc w:val="both"/>
        <w:rPr>
          <w:rFonts w:ascii="Arial" w:hAnsi="Arial" w:cs="Arial"/>
          <w:color w:val="FF0000"/>
          <w:sz w:val="24"/>
          <w:szCs w:val="24"/>
        </w:rPr>
      </w:pPr>
      <w:r w:rsidRPr="001204A9">
        <w:rPr>
          <w:rFonts w:ascii="Arial" w:hAnsi="Arial" w:cs="Arial"/>
          <w:b/>
          <w:sz w:val="24"/>
          <w:szCs w:val="24"/>
        </w:rPr>
        <w:t xml:space="preserve">Action 322 – </w:t>
      </w:r>
      <w:r w:rsidRPr="001204A9">
        <w:rPr>
          <w:rFonts w:ascii="Arial" w:hAnsi="Arial" w:cs="Arial"/>
          <w:sz w:val="24"/>
          <w:szCs w:val="24"/>
        </w:rPr>
        <w:t>Links to further information on the new curriculum development to be provided (WG).</w:t>
      </w:r>
      <w:r w:rsidR="006660E1">
        <w:rPr>
          <w:rFonts w:ascii="Arial" w:hAnsi="Arial" w:cs="Arial"/>
          <w:sz w:val="24"/>
          <w:szCs w:val="24"/>
        </w:rPr>
        <w:t xml:space="preserve"> </w:t>
      </w:r>
      <w:r w:rsidR="00093825" w:rsidRPr="00093825">
        <w:rPr>
          <w:rFonts w:ascii="Arial" w:hAnsi="Arial" w:cs="Arial"/>
          <w:color w:val="FF0000"/>
          <w:sz w:val="24"/>
          <w:szCs w:val="24"/>
        </w:rPr>
        <w:t>Manon Jones has provided the links below:</w:t>
      </w:r>
    </w:p>
    <w:p w:rsidR="0099331A" w:rsidRDefault="00093825" w:rsidP="001204A9">
      <w:pPr>
        <w:spacing w:after="0" w:line="240" w:lineRule="auto"/>
        <w:jc w:val="both"/>
        <w:rPr>
          <w:rFonts w:ascii="Arial" w:hAnsi="Arial" w:cs="Arial"/>
          <w:sz w:val="24"/>
          <w:szCs w:val="24"/>
        </w:rPr>
      </w:pPr>
      <w:r>
        <w:rPr>
          <w:rFonts w:ascii="Arial" w:hAnsi="Arial" w:cs="Arial"/>
          <w:sz w:val="24"/>
          <w:szCs w:val="24"/>
        </w:rPr>
        <w:t xml:space="preserve"> </w:t>
      </w:r>
    </w:p>
    <w:p w:rsidR="00093825" w:rsidRDefault="00093825" w:rsidP="00093825">
      <w:pPr>
        <w:rPr>
          <w:rFonts w:ascii="Arial" w:hAnsi="Arial" w:cs="Arial"/>
          <w:color w:val="1F497D"/>
          <w:sz w:val="24"/>
          <w:szCs w:val="24"/>
        </w:rPr>
      </w:pPr>
      <w:r w:rsidRPr="00093825">
        <w:rPr>
          <w:rFonts w:ascii="Arial" w:hAnsi="Arial" w:cs="Arial"/>
          <w:color w:val="FF0000"/>
          <w:sz w:val="24"/>
          <w:szCs w:val="24"/>
        </w:rPr>
        <w:t xml:space="preserve">Our website: </w:t>
      </w:r>
      <w:hyperlink r:id="rId6" w:history="1">
        <w:r>
          <w:rPr>
            <w:rStyle w:val="Hyperlink"/>
            <w:rFonts w:ascii="Arial" w:hAnsi="Arial" w:cs="Arial"/>
            <w:sz w:val="24"/>
            <w:szCs w:val="24"/>
          </w:rPr>
          <w:t>http://gov.wales/topics/educationandskills/schoolshome/curriculuminwales/curriculum-for-wales-curriculum-for-life/?lang=en</w:t>
        </w:r>
      </w:hyperlink>
      <w:r>
        <w:rPr>
          <w:rFonts w:ascii="Arial" w:hAnsi="Arial" w:cs="Arial"/>
          <w:color w:val="1F497D"/>
          <w:sz w:val="24"/>
          <w:szCs w:val="24"/>
        </w:rPr>
        <w:t xml:space="preserve"> </w:t>
      </w:r>
    </w:p>
    <w:p w:rsidR="00093825" w:rsidRDefault="00093825" w:rsidP="00093825">
      <w:pPr>
        <w:rPr>
          <w:rFonts w:ascii="Arial" w:hAnsi="Arial" w:cs="Arial"/>
          <w:color w:val="1F497D"/>
          <w:sz w:val="24"/>
          <w:szCs w:val="24"/>
        </w:rPr>
      </w:pPr>
      <w:r w:rsidRPr="00093825">
        <w:rPr>
          <w:rFonts w:ascii="Arial" w:hAnsi="Arial" w:cs="Arial"/>
          <w:color w:val="FF0000"/>
          <w:sz w:val="24"/>
          <w:szCs w:val="24"/>
        </w:rPr>
        <w:t>Our blog</w:t>
      </w:r>
      <w:r>
        <w:rPr>
          <w:rFonts w:ascii="Arial" w:hAnsi="Arial" w:cs="Arial"/>
          <w:color w:val="1F497D"/>
          <w:sz w:val="24"/>
          <w:szCs w:val="24"/>
        </w:rPr>
        <w:t xml:space="preserve">: </w:t>
      </w:r>
      <w:hyperlink r:id="rId7" w:history="1">
        <w:r>
          <w:rPr>
            <w:rStyle w:val="Hyperlink"/>
            <w:rFonts w:ascii="Arial" w:hAnsi="Arial" w:cs="Arial"/>
            <w:sz w:val="24"/>
            <w:szCs w:val="24"/>
          </w:rPr>
          <w:t>https://curriculumforwales.gov.wales/</w:t>
        </w:r>
      </w:hyperlink>
    </w:p>
    <w:p w:rsidR="001204A9" w:rsidRPr="001204A9" w:rsidRDefault="001204A9" w:rsidP="001204A9">
      <w:pPr>
        <w:spacing w:after="0" w:line="240" w:lineRule="auto"/>
        <w:jc w:val="both"/>
        <w:rPr>
          <w:rFonts w:ascii="Arial" w:hAnsi="Arial" w:cs="Arial"/>
          <w:b/>
          <w:sz w:val="24"/>
          <w:szCs w:val="24"/>
        </w:rPr>
      </w:pPr>
    </w:p>
    <w:p w:rsidR="0099331A" w:rsidRDefault="0099331A" w:rsidP="001204A9">
      <w:pPr>
        <w:spacing w:after="0" w:line="240" w:lineRule="auto"/>
        <w:jc w:val="both"/>
        <w:rPr>
          <w:rFonts w:ascii="Arial" w:hAnsi="Arial" w:cs="Arial"/>
          <w:sz w:val="24"/>
          <w:szCs w:val="24"/>
        </w:rPr>
      </w:pPr>
      <w:r w:rsidRPr="001204A9">
        <w:rPr>
          <w:rFonts w:ascii="Arial" w:hAnsi="Arial" w:cs="Arial"/>
          <w:b/>
          <w:sz w:val="24"/>
          <w:szCs w:val="24"/>
        </w:rPr>
        <w:t xml:space="preserve">Action 323 – </w:t>
      </w:r>
      <w:r w:rsidRPr="001204A9">
        <w:rPr>
          <w:rFonts w:ascii="Arial" w:hAnsi="Arial" w:cs="Arial"/>
          <w:sz w:val="24"/>
          <w:szCs w:val="24"/>
        </w:rPr>
        <w:t>Workshop session on curriculum development and recording progress to be arranged in the new year (WG).</w:t>
      </w:r>
      <w:r w:rsidR="00093825">
        <w:rPr>
          <w:rFonts w:ascii="Arial" w:hAnsi="Arial" w:cs="Arial"/>
          <w:sz w:val="24"/>
          <w:szCs w:val="24"/>
        </w:rPr>
        <w:t xml:space="preserve"> </w:t>
      </w:r>
      <w:r w:rsidR="00093825" w:rsidRPr="00093825">
        <w:rPr>
          <w:rFonts w:ascii="Arial" w:hAnsi="Arial" w:cs="Arial"/>
          <w:color w:val="FF0000"/>
          <w:sz w:val="24"/>
          <w:szCs w:val="24"/>
        </w:rPr>
        <w:t>(Not sure who</w:t>
      </w:r>
      <w:r w:rsidR="00093825">
        <w:rPr>
          <w:rFonts w:ascii="Arial" w:hAnsi="Arial" w:cs="Arial"/>
          <w:color w:val="FF0000"/>
          <w:sz w:val="24"/>
          <w:szCs w:val="24"/>
        </w:rPr>
        <w:t xml:space="preserve"> would be responsible</w:t>
      </w:r>
      <w:r w:rsidR="00093825" w:rsidRPr="00093825">
        <w:rPr>
          <w:rFonts w:ascii="Arial" w:hAnsi="Arial" w:cs="Arial"/>
          <w:color w:val="FF0000"/>
          <w:sz w:val="24"/>
          <w:szCs w:val="24"/>
        </w:rPr>
        <w:t xml:space="preserve"> </w:t>
      </w:r>
      <w:r w:rsidR="00093825">
        <w:rPr>
          <w:rFonts w:ascii="Arial" w:hAnsi="Arial" w:cs="Arial"/>
          <w:color w:val="FF0000"/>
          <w:sz w:val="24"/>
          <w:szCs w:val="24"/>
        </w:rPr>
        <w:t>for this)</w:t>
      </w:r>
    </w:p>
    <w:p w:rsidR="001204A9" w:rsidRPr="001204A9" w:rsidRDefault="001204A9" w:rsidP="001204A9">
      <w:pPr>
        <w:spacing w:after="0" w:line="240" w:lineRule="auto"/>
        <w:jc w:val="both"/>
        <w:rPr>
          <w:rFonts w:ascii="Arial" w:hAnsi="Arial" w:cs="Arial"/>
          <w:sz w:val="24"/>
          <w:szCs w:val="24"/>
        </w:rPr>
      </w:pPr>
    </w:p>
    <w:p w:rsidR="0099331A" w:rsidRDefault="0099331A" w:rsidP="001204A9">
      <w:pPr>
        <w:spacing w:after="0" w:line="240" w:lineRule="auto"/>
        <w:jc w:val="both"/>
        <w:rPr>
          <w:rFonts w:ascii="Arial" w:hAnsi="Arial" w:cs="Arial"/>
          <w:sz w:val="24"/>
          <w:szCs w:val="24"/>
        </w:rPr>
      </w:pPr>
      <w:r w:rsidRPr="001204A9">
        <w:rPr>
          <w:rFonts w:ascii="Arial" w:hAnsi="Arial" w:cs="Arial"/>
          <w:b/>
          <w:sz w:val="24"/>
          <w:szCs w:val="24"/>
        </w:rPr>
        <w:t xml:space="preserve">Action 324 </w:t>
      </w:r>
      <w:r w:rsidRPr="001204A9">
        <w:rPr>
          <w:rFonts w:ascii="Arial" w:hAnsi="Arial" w:cs="Arial"/>
          <w:sz w:val="24"/>
          <w:szCs w:val="24"/>
        </w:rPr>
        <w:t>– SDF to be updated with the naming convention for recording pupil progress to ensure consistency across systems (WG).</w:t>
      </w:r>
      <w:r w:rsidR="00093825">
        <w:rPr>
          <w:rFonts w:ascii="Arial" w:hAnsi="Arial" w:cs="Arial"/>
          <w:sz w:val="24"/>
          <w:szCs w:val="24"/>
        </w:rPr>
        <w:t xml:space="preserve"> </w:t>
      </w:r>
      <w:r w:rsidR="00093825" w:rsidRPr="00093825">
        <w:rPr>
          <w:rFonts w:ascii="Arial" w:hAnsi="Arial" w:cs="Arial"/>
          <w:color w:val="FF0000"/>
          <w:sz w:val="24"/>
          <w:szCs w:val="24"/>
        </w:rPr>
        <w:t>?</w:t>
      </w:r>
    </w:p>
    <w:p w:rsidR="001204A9" w:rsidRDefault="001204A9" w:rsidP="001204A9">
      <w:pPr>
        <w:spacing w:after="0" w:line="240" w:lineRule="auto"/>
        <w:jc w:val="both"/>
        <w:rPr>
          <w:rFonts w:ascii="Arial" w:hAnsi="Arial" w:cs="Arial"/>
          <w:b/>
          <w:sz w:val="24"/>
          <w:szCs w:val="24"/>
        </w:rPr>
      </w:pPr>
    </w:p>
    <w:p w:rsidR="00997CA1" w:rsidRDefault="00997CA1" w:rsidP="001204A9">
      <w:pPr>
        <w:spacing w:after="0" w:line="240" w:lineRule="auto"/>
        <w:jc w:val="both"/>
        <w:rPr>
          <w:rFonts w:ascii="Arial" w:hAnsi="Arial" w:cs="Arial"/>
          <w:b/>
          <w:sz w:val="24"/>
          <w:szCs w:val="24"/>
          <w:u w:val="single"/>
        </w:rPr>
      </w:pPr>
      <w:r w:rsidRPr="00997CA1">
        <w:rPr>
          <w:rFonts w:ascii="Arial" w:hAnsi="Arial" w:cs="Arial"/>
          <w:b/>
          <w:sz w:val="24"/>
          <w:szCs w:val="24"/>
          <w:u w:val="single"/>
        </w:rPr>
        <w:t>AOB</w:t>
      </w:r>
    </w:p>
    <w:p w:rsidR="00997CA1" w:rsidRPr="00997CA1" w:rsidRDefault="00997CA1" w:rsidP="001204A9">
      <w:pPr>
        <w:spacing w:after="0" w:line="240" w:lineRule="auto"/>
        <w:jc w:val="both"/>
        <w:rPr>
          <w:rFonts w:ascii="Arial" w:hAnsi="Arial" w:cs="Arial"/>
          <w:b/>
          <w:sz w:val="24"/>
          <w:szCs w:val="24"/>
          <w:u w:val="single"/>
        </w:rPr>
      </w:pPr>
    </w:p>
    <w:p w:rsidR="0099331A" w:rsidRDefault="0099331A" w:rsidP="001204A9">
      <w:pPr>
        <w:spacing w:after="0" w:line="240" w:lineRule="auto"/>
        <w:jc w:val="both"/>
        <w:rPr>
          <w:rFonts w:ascii="Arial" w:hAnsi="Arial" w:cs="Arial"/>
          <w:b/>
          <w:sz w:val="24"/>
          <w:szCs w:val="24"/>
        </w:rPr>
      </w:pPr>
      <w:r w:rsidRPr="001204A9">
        <w:rPr>
          <w:rFonts w:ascii="Arial" w:hAnsi="Arial" w:cs="Arial"/>
          <w:b/>
          <w:sz w:val="24"/>
          <w:szCs w:val="24"/>
        </w:rPr>
        <w:t xml:space="preserve">Action 325 </w:t>
      </w:r>
      <w:r w:rsidRPr="001204A9">
        <w:rPr>
          <w:rFonts w:ascii="Arial" w:hAnsi="Arial" w:cs="Arial"/>
          <w:sz w:val="24"/>
          <w:szCs w:val="24"/>
        </w:rPr>
        <w:t>– Requirement for information from Department of Health to be investigated with a view to reducing burdens and removing any duplication (WG).</w:t>
      </w:r>
      <w:r w:rsidRPr="001204A9">
        <w:rPr>
          <w:rFonts w:ascii="Arial" w:hAnsi="Arial" w:cs="Arial"/>
          <w:b/>
          <w:sz w:val="24"/>
          <w:szCs w:val="24"/>
        </w:rPr>
        <w:t xml:space="preserve"> </w:t>
      </w:r>
    </w:p>
    <w:p w:rsidR="001204A9" w:rsidRPr="001204A9" w:rsidRDefault="001204A9" w:rsidP="001204A9">
      <w:pPr>
        <w:spacing w:after="0" w:line="240" w:lineRule="auto"/>
        <w:jc w:val="both"/>
        <w:rPr>
          <w:rFonts w:ascii="Arial" w:hAnsi="Arial" w:cs="Arial"/>
          <w:b/>
          <w:sz w:val="24"/>
          <w:szCs w:val="24"/>
        </w:rPr>
      </w:pPr>
    </w:p>
    <w:p w:rsidR="0099331A" w:rsidRPr="00093825" w:rsidRDefault="0099331A" w:rsidP="001204A9">
      <w:pPr>
        <w:spacing w:after="0"/>
        <w:rPr>
          <w:rFonts w:ascii="Arial" w:hAnsi="Arial" w:cs="Arial"/>
          <w:color w:val="FF0000"/>
          <w:sz w:val="24"/>
          <w:szCs w:val="24"/>
        </w:rPr>
      </w:pPr>
      <w:r w:rsidRPr="001204A9">
        <w:rPr>
          <w:rFonts w:ascii="Arial" w:hAnsi="Arial" w:cs="Arial"/>
          <w:b/>
          <w:sz w:val="24"/>
          <w:szCs w:val="24"/>
        </w:rPr>
        <w:t xml:space="preserve">Action 326 </w:t>
      </w:r>
      <w:r w:rsidRPr="001204A9">
        <w:rPr>
          <w:rFonts w:ascii="Arial" w:hAnsi="Arial" w:cs="Arial"/>
          <w:sz w:val="24"/>
          <w:szCs w:val="24"/>
        </w:rPr>
        <w:t>– WG to send an update on the implementation of IDPs</w:t>
      </w:r>
      <w:r w:rsidR="00093825">
        <w:rPr>
          <w:rFonts w:ascii="Arial" w:hAnsi="Arial" w:cs="Arial"/>
          <w:sz w:val="24"/>
          <w:szCs w:val="24"/>
        </w:rPr>
        <w:t xml:space="preserve">. </w:t>
      </w:r>
      <w:r w:rsidR="00093825" w:rsidRPr="00093825">
        <w:rPr>
          <w:rFonts w:ascii="Arial" w:hAnsi="Arial" w:cs="Arial"/>
          <w:color w:val="FF0000"/>
          <w:sz w:val="24"/>
          <w:szCs w:val="24"/>
        </w:rPr>
        <w:t>Agenda item for the SDF 22</w:t>
      </w:r>
      <w:r w:rsidR="00093825" w:rsidRPr="00093825">
        <w:rPr>
          <w:rFonts w:ascii="Arial" w:hAnsi="Arial" w:cs="Arial"/>
          <w:color w:val="FF0000"/>
          <w:sz w:val="24"/>
          <w:szCs w:val="24"/>
          <w:vertAlign w:val="superscript"/>
        </w:rPr>
        <w:t>nd</w:t>
      </w:r>
      <w:r w:rsidR="00093825" w:rsidRPr="00093825">
        <w:rPr>
          <w:rFonts w:ascii="Arial" w:hAnsi="Arial" w:cs="Arial"/>
          <w:color w:val="FF0000"/>
          <w:sz w:val="24"/>
          <w:szCs w:val="24"/>
        </w:rPr>
        <w:t xml:space="preserve"> Feb</w:t>
      </w:r>
      <w:r w:rsidR="00093825">
        <w:rPr>
          <w:rFonts w:ascii="Arial" w:hAnsi="Arial" w:cs="Arial"/>
          <w:color w:val="FF0000"/>
          <w:sz w:val="24"/>
          <w:szCs w:val="24"/>
        </w:rPr>
        <w:t xml:space="preserve"> – update provided by WG colleagues </w:t>
      </w:r>
    </w:p>
    <w:p w:rsidR="001204A9" w:rsidRPr="001204A9" w:rsidRDefault="001204A9" w:rsidP="001204A9">
      <w:pPr>
        <w:spacing w:after="0"/>
        <w:rPr>
          <w:rFonts w:ascii="Arial" w:hAnsi="Arial" w:cs="Arial"/>
          <w:sz w:val="24"/>
          <w:szCs w:val="24"/>
        </w:rPr>
      </w:pPr>
    </w:p>
    <w:p w:rsidR="0099331A" w:rsidRDefault="0099331A" w:rsidP="001204A9">
      <w:pPr>
        <w:spacing w:after="0"/>
      </w:pPr>
      <w:r w:rsidRPr="001204A9">
        <w:rPr>
          <w:rFonts w:ascii="Arial" w:hAnsi="Arial" w:cs="Arial"/>
          <w:b/>
          <w:sz w:val="24"/>
          <w:szCs w:val="24"/>
        </w:rPr>
        <w:t xml:space="preserve">Action 327 </w:t>
      </w:r>
      <w:r w:rsidRPr="001204A9">
        <w:rPr>
          <w:rFonts w:ascii="Arial" w:hAnsi="Arial" w:cs="Arial"/>
          <w:sz w:val="24"/>
          <w:szCs w:val="24"/>
        </w:rPr>
        <w:t xml:space="preserve">– WG to provide an update on the 30 hour pilot for free child care </w:t>
      </w:r>
      <w:r w:rsidR="00093825" w:rsidRPr="00093825">
        <w:rPr>
          <w:rFonts w:ascii="Arial" w:hAnsi="Arial" w:cs="Arial"/>
          <w:color w:val="FF0000"/>
          <w:sz w:val="24"/>
          <w:szCs w:val="24"/>
        </w:rPr>
        <w:t>(Not sure who</w:t>
      </w:r>
      <w:r w:rsidR="00093825">
        <w:rPr>
          <w:rFonts w:ascii="Arial" w:hAnsi="Arial" w:cs="Arial"/>
          <w:color w:val="FF0000"/>
          <w:sz w:val="24"/>
          <w:szCs w:val="24"/>
        </w:rPr>
        <w:t xml:space="preserve"> would be responsible</w:t>
      </w:r>
      <w:r w:rsidR="00093825" w:rsidRPr="00093825">
        <w:rPr>
          <w:rFonts w:ascii="Arial" w:hAnsi="Arial" w:cs="Arial"/>
          <w:color w:val="FF0000"/>
          <w:sz w:val="24"/>
          <w:szCs w:val="24"/>
        </w:rPr>
        <w:t xml:space="preserve"> </w:t>
      </w:r>
      <w:r w:rsidR="00093825">
        <w:rPr>
          <w:rFonts w:ascii="Arial" w:hAnsi="Arial" w:cs="Arial"/>
          <w:color w:val="FF0000"/>
          <w:sz w:val="24"/>
          <w:szCs w:val="24"/>
        </w:rPr>
        <w:t>for this)</w:t>
      </w:r>
      <w:bookmarkStart w:id="0" w:name="_GoBack"/>
      <w:bookmarkEnd w:id="0"/>
    </w:p>
    <w:sectPr w:rsidR="009933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51698"/>
    <w:multiLevelType w:val="multilevel"/>
    <w:tmpl w:val="B54EDFDA"/>
    <w:lvl w:ilvl="0">
      <w:start w:val="1"/>
      <w:numFmt w:val="decimal"/>
      <w:lvlText w:val="%1."/>
      <w:lvlJc w:val="left"/>
      <w:pPr>
        <w:ind w:left="720" w:hanging="360"/>
      </w:pPr>
      <w:rPr>
        <w:rFonts w:hint="default"/>
        <w:b/>
        <w:sz w:val="28"/>
      </w:rPr>
    </w:lvl>
    <w:lvl w:ilvl="1">
      <w:start w:val="1"/>
      <w:numFmt w:val="decimal"/>
      <w:isLgl/>
      <w:lvlText w:val="%1.%2"/>
      <w:lvlJc w:val="left"/>
      <w:pPr>
        <w:ind w:left="1080" w:hanging="72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31A"/>
    <w:rsid w:val="00093825"/>
    <w:rsid w:val="001204A9"/>
    <w:rsid w:val="006660E1"/>
    <w:rsid w:val="0099331A"/>
    <w:rsid w:val="00997CA1"/>
    <w:rsid w:val="00AB0A43"/>
    <w:rsid w:val="00B60788"/>
    <w:rsid w:val="00EE5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31A"/>
    <w:pPr>
      <w:ind w:left="720"/>
      <w:contextualSpacing/>
    </w:pPr>
  </w:style>
  <w:style w:type="character" w:styleId="Hyperlink">
    <w:name w:val="Hyperlink"/>
    <w:basedOn w:val="DefaultParagraphFont"/>
    <w:uiPriority w:val="99"/>
    <w:semiHidden/>
    <w:unhideWhenUsed/>
    <w:rsid w:val="000938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31A"/>
    <w:pPr>
      <w:ind w:left="720"/>
      <w:contextualSpacing/>
    </w:pPr>
  </w:style>
  <w:style w:type="character" w:styleId="Hyperlink">
    <w:name w:val="Hyperlink"/>
    <w:basedOn w:val="DefaultParagraphFont"/>
    <w:uiPriority w:val="99"/>
    <w:semiHidden/>
    <w:unhideWhenUsed/>
    <w:rsid w:val="000938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75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hyperlink" Target="https://curriculumforwales.gov.wales/"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gov.wales/topics/educationandskills/schoolshome/curriculuminwales/curriculum-for-wales-curriculum-for-life/?lang=en"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 Type="http://schemas.openxmlformats.org/officeDocument/2006/relationships/customXml" Target="/customXML/item.xml" Id="R28b4c981def846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FF3C5B18883D4E21973B57C2EEED7FD1" version="1.0.0">
  <systemFields>
    <field name="Objective-Id">
      <value order="0">A21365226</value>
    </field>
    <field name="Objective-Title">
      <value order="0">Actions following SDF 7 Nov 2017</value>
    </field>
    <field name="Objective-Description">
      <value order="0"/>
    </field>
    <field name="Objective-CreationStamp">
      <value order="0">2018-02-13T11:12:19Z</value>
    </field>
    <field name="Objective-IsApproved">
      <value order="0">false</value>
    </field>
    <field name="Objective-IsPublished">
      <value order="0">true</value>
    </field>
    <field name="Objective-DatePublished">
      <value order="0">2018-02-13T11:12:36Z</value>
    </field>
    <field name="Objective-ModificationStamp">
      <value order="0">2018-02-13T11:12:35Z</value>
    </field>
    <field name="Objective-Owner">
      <value order="0">De'Abreu, Alice (EPS - SED)</value>
    </field>
    <field name="Objective-Path">
      <value order="0">Objective Global Folder:Business File Plan:Education &amp; Public Services (EPS):Education &amp; Public Services (EPS) - Education - Schools Effectiveness:1 - Save:School Improvement:Data collections and IMS:Software Developers' Forum (SDF) - 2017-2018 - Agenda Minutes &amp; Papers:.SDF 22 Feb 2018</value>
    </field>
    <field name="Objective-Parent">
      <value order="0">.SDF 22 Feb 2018</value>
    </field>
    <field name="Objective-State">
      <value order="0">Published</value>
    </field>
    <field name="Objective-VersionId">
      <value order="0">vA42517610</value>
    </field>
    <field name="Objective-Version">
      <value order="0">1.0</value>
    </field>
    <field name="Objective-VersionNumber">
      <value order="0">2</value>
    </field>
    <field name="Objective-VersionComment">
      <value order="0">Version 2</value>
    </field>
    <field name="Objective-FileNumber">
      <value order="0">qA1285278</value>
    </field>
    <field name="Objective-Classification">
      <value order="0">Official</value>
    </field>
    <field name="Objective-Caveats">
      <value order="0"/>
    </field>
  </systemFields>
  <catalogues>
    <catalogue name="Document Type Catalogue" type="type" ori="id:cA14">
      <field name="Objective-Language">
        <value order="0">English (eng)</value>
      </field>
      <field name="Objective-Date Acquired">
        <value order="0">2018-02-13T22:59:59Z</value>
      </field>
      <field name="Objective-What to Keep">
        <value order="0">No</value>
      </field>
      <field name="Objective-Official Translation">
        <value order="0"/>
      </field>
      <field name="Objective-Connect Creator">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E3AD6183</Template>
  <TotalTime>66</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De'Abreu, Alice (OFMCO - Legal Services Department)</dc:creator>
  <cp:lastModifiedBy>De'Abreu, Alice (OFMCO - Legal Services Department)</cp:lastModifiedBy>
  <cp:revision>1</cp:revision>
  <dcterms:created xsi:type="dcterms:W3CDTF">2018-02-13T10:48:00Z</dcterms:created>
  <dcterms:modified xsi:type="dcterms:W3CDTF">2018-02-13T12:12:00Z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A21365226</vt:lpwstr>
  </property>
  <property fmtid="{D5CDD505-2E9C-101B-9397-08002B2CF9AE}" pid="4" name="Objective-Title">
    <vt:lpwstr>Actions following SDF 7 Nov 2017</vt:lpwstr>
  </property>
  <property fmtid="{D5CDD505-2E9C-101B-9397-08002B2CF9AE}" pid="5" name="Objective-Description">
    <vt:lpwstr/>
  </property>
  <property fmtid="{D5CDD505-2E9C-101B-9397-08002B2CF9AE}" pid="6" name="Objective-CreationStamp">
    <vt:filetime>2018-02-13T11:12:27Z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2018-02-13T11:12:36Z</vt:filetime>
  </property>
  <property fmtid="{D5CDD505-2E9C-101B-9397-08002B2CF9AE}" pid="10" name="Objective-ModificationStamp">
    <vt:filetime>2018-02-13T11:12:35Z</vt:filetime>
  </property>
  <property fmtid="{D5CDD505-2E9C-101B-9397-08002B2CF9AE}" pid="11" name="Objective-Owner">
    <vt:lpwstr>De'Abreu, Alice (EPS - SED)</vt:lpwstr>
  </property>
  <property fmtid="{D5CDD505-2E9C-101B-9397-08002B2CF9AE}" pid="12" name="Objective-Path">
    <vt:lpwstr>Objective Global Folder:Business File Plan:Education &amp; Public Services (EPS):Education &amp; Public Services (EPS) - Education - Schools Effectiveness:1 - Save:School Improvement:Data collections and IMS:Software Developers' Forum (SDF) - 2017-2018 - Agenda Minutes &amp; Papers:.SDF 22 Feb 2018:</vt:lpwstr>
  </property>
  <property fmtid="{D5CDD505-2E9C-101B-9397-08002B2CF9AE}" pid="13" name="Objective-Parent">
    <vt:lpwstr>.SDF 22 Feb 2018</vt:lpwstr>
  </property>
  <property fmtid="{D5CDD505-2E9C-101B-9397-08002B2CF9AE}" pid="14" name="Objective-State">
    <vt:lpwstr>Published</vt:lpwstr>
  </property>
  <property fmtid="{D5CDD505-2E9C-101B-9397-08002B2CF9AE}" pid="15" name="Objective-VersionId">
    <vt:lpwstr>vA42517610</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Language">
    <vt:lpwstr>English (eng)</vt:lpwstr>
  </property>
  <property fmtid="{D5CDD505-2E9C-101B-9397-08002B2CF9AE}" pid="23" name="Objective-Date Acquired">
    <vt:filetime>2018-02-13T22:59:59Z</vt:filetime>
  </property>
  <property fmtid="{D5CDD505-2E9C-101B-9397-08002B2CF9AE}" pid="24" name="Objective-What to Keep">
    <vt:lpwstr>No</vt:lpwstr>
  </property>
  <property fmtid="{D5CDD505-2E9C-101B-9397-08002B2CF9AE}" pid="25" name="Objective-Official Transl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Language [system]">
    <vt:lpwstr>English (eng)</vt:lpwstr>
  </property>
  <property fmtid="{D5CDD505-2E9C-101B-9397-08002B2CF9AE}" pid="29" name="Objective-Date Acquired [system]">
    <vt:filetime>2018-02-12T23:00:00Z</vt:filetime>
  </property>
  <property fmtid="{D5CDD505-2E9C-101B-9397-08002B2CF9AE}" pid="30" name="Objective-What to Keep [system]">
    <vt:lpwstr>No</vt:lpwstr>
  </property>
  <property fmtid="{D5CDD505-2E9C-101B-9397-08002B2CF9AE}" pid="31" name="Objective-Official Translation [system]">
    <vt:lpwstr/>
  </property>
  <property fmtid="{D5CDD505-2E9C-101B-9397-08002B2CF9AE}" pid="32" name="Objective-Connect Creator [system]">
    <vt:lpwstr/>
  </property>
</Properties>
</file>